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5E" w:rsidRDefault="00361EBA" w:rsidP="00361EBA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姜顺龙（中国商飞）学术讲座</w:t>
      </w:r>
    </w:p>
    <w:p w:rsidR="00810998" w:rsidRDefault="000049D1" w:rsidP="00810998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  <w:r w:rsidRPr="000049D1">
        <w:rPr>
          <w:rFonts w:ascii="华文仿宋" w:eastAsia="华文仿宋" w:hAnsi="华文仿宋" w:hint="eastAsia"/>
          <w:b/>
          <w:sz w:val="28"/>
          <w:szCs w:val="28"/>
        </w:rPr>
        <w:t>报告时间：</w:t>
      </w:r>
      <w:r w:rsidRPr="000049D1">
        <w:rPr>
          <w:rFonts w:ascii="华文仿宋" w:eastAsia="华文仿宋" w:hAnsi="华文仿宋" w:hint="eastAsia"/>
          <w:sz w:val="28"/>
          <w:szCs w:val="28"/>
        </w:rPr>
        <w:t>2015年5月30日</w:t>
      </w:r>
      <w:r w:rsidR="00C33540">
        <w:rPr>
          <w:rFonts w:ascii="华文仿宋" w:eastAsia="华文仿宋" w:hAnsi="华文仿宋" w:hint="eastAsia"/>
          <w:sz w:val="28"/>
          <w:szCs w:val="28"/>
        </w:rPr>
        <w:t>（周六）</w:t>
      </w:r>
      <w:r w:rsidRPr="000049D1">
        <w:rPr>
          <w:rFonts w:ascii="华文仿宋" w:eastAsia="华文仿宋" w:hAnsi="华文仿宋" w:hint="eastAsia"/>
          <w:sz w:val="28"/>
          <w:szCs w:val="28"/>
        </w:rPr>
        <w:t>上午9点-11点</w:t>
      </w:r>
    </w:p>
    <w:p w:rsidR="00810998" w:rsidRDefault="000049D1" w:rsidP="00810998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报告地点：</w:t>
      </w:r>
      <w:r w:rsidRPr="000049D1">
        <w:rPr>
          <w:rFonts w:ascii="华文仿宋" w:eastAsia="华文仿宋" w:hAnsi="华文仿宋" w:hint="eastAsia"/>
          <w:sz w:val="28"/>
          <w:szCs w:val="28"/>
        </w:rPr>
        <w:t>经管学院704会议室</w:t>
      </w:r>
    </w:p>
    <w:p w:rsidR="00810998" w:rsidRDefault="000049D1" w:rsidP="00810998">
      <w:pPr>
        <w:ind w:firstLineChars="200" w:firstLine="561"/>
        <w:rPr>
          <w:rFonts w:ascii="华文仿宋" w:eastAsia="华文仿宋" w:hAnsi="华文仿宋" w:cs="Arial"/>
          <w:color w:val="333333"/>
          <w:kern w:val="0"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报告人：</w:t>
      </w:r>
      <w:r w:rsidRPr="000049D1">
        <w:rPr>
          <w:rFonts w:ascii="华文仿宋" w:eastAsia="华文仿宋" w:hAnsi="华文仿宋" w:hint="eastAsia"/>
          <w:sz w:val="28"/>
          <w:szCs w:val="28"/>
        </w:rPr>
        <w:t>姜顺龙。</w:t>
      </w:r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男，现任</w:t>
      </w:r>
      <w:proofErr w:type="gramStart"/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中国商飞集团</w:t>
      </w:r>
      <w:proofErr w:type="gramEnd"/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工业工程部负责人，</w:t>
      </w:r>
      <w:r w:rsidRPr="000049D1">
        <w:rPr>
          <w:rFonts w:ascii="华文仿宋" w:eastAsia="华文仿宋" w:hAnsi="华文仿宋" w:cs="Arial"/>
          <w:color w:val="333333"/>
          <w:kern w:val="0"/>
          <w:sz w:val="28"/>
          <w:szCs w:val="28"/>
        </w:rPr>
        <w:t>1986</w:t>
      </w:r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年毕业于南京航空航天大学飞机</w:t>
      </w:r>
      <w:proofErr w:type="gramStart"/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系设计</w:t>
      </w:r>
      <w:proofErr w:type="gramEnd"/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专业，曾任中国机械工程学会工业工程分会理事，学术委员，注册专家。上海机械工程学会工业工程专业委员会委员</w:t>
      </w:r>
      <w:r w:rsidR="00943635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，</w:t>
      </w:r>
      <w:proofErr w:type="gramStart"/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中商飞公司</w:t>
      </w:r>
      <w:proofErr w:type="gramEnd"/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基础能力中心工业工程部高级工程师。从事工业工程应用与研究近三十年时间，前后在国内外核心刊物和国际学术会议上发表多篇论文。</w:t>
      </w:r>
    </w:p>
    <w:p w:rsidR="000049D1" w:rsidRDefault="000049D1" w:rsidP="00810998">
      <w:pPr>
        <w:ind w:firstLineChars="200" w:firstLine="561"/>
        <w:rPr>
          <w:rFonts w:ascii="华文仿宋" w:eastAsia="华文仿宋" w:hAnsi="华文仿宋" w:hint="eastAsia"/>
          <w:sz w:val="28"/>
          <w:szCs w:val="28"/>
        </w:rPr>
      </w:pPr>
      <w:r w:rsidRPr="000049D1">
        <w:rPr>
          <w:rFonts w:ascii="华文仿宋" w:eastAsia="华文仿宋" w:hAnsi="华文仿宋" w:hint="eastAsia"/>
          <w:b/>
          <w:sz w:val="28"/>
          <w:szCs w:val="28"/>
        </w:rPr>
        <w:t>学术报告内容：</w:t>
      </w:r>
      <w:r w:rsidRPr="000049D1">
        <w:rPr>
          <w:rFonts w:ascii="华文仿宋" w:eastAsia="华文仿宋" w:hAnsi="华文仿宋" w:cs="Arial" w:hint="eastAsia"/>
          <w:color w:val="333333"/>
          <w:kern w:val="0"/>
          <w:sz w:val="28"/>
          <w:szCs w:val="28"/>
        </w:rPr>
        <w:t>《标准工时在国内外民用飞机制造中应用与解析》，</w:t>
      </w:r>
      <w:r w:rsidRPr="000049D1">
        <w:rPr>
          <w:rFonts w:ascii="华文仿宋" w:eastAsia="华文仿宋" w:hAnsi="华文仿宋" w:hint="eastAsia"/>
          <w:sz w:val="28"/>
          <w:szCs w:val="28"/>
        </w:rPr>
        <w:t>估算标准工时，编制装配顺序流程图，估算劳力平衡，编制相对制造日，编制熟练曲线计划，编制各类报表，绘制装配工时进况分析曲线表以及编写工业工程方面培训教材。</w:t>
      </w:r>
    </w:p>
    <w:p w:rsidR="002F2617" w:rsidRDefault="002F2617" w:rsidP="002F2617">
      <w:pPr>
        <w:ind w:firstLineChars="200" w:firstLine="561"/>
        <w:rPr>
          <w:rFonts w:ascii="华文仿宋" w:eastAsia="华文仿宋" w:hAnsi="华文仿宋" w:hint="eastAsia"/>
          <w:sz w:val="28"/>
          <w:szCs w:val="28"/>
        </w:rPr>
      </w:pPr>
      <w:r w:rsidRPr="00D63DCE">
        <w:rPr>
          <w:rFonts w:ascii="华文仿宋" w:eastAsia="华文仿宋" w:hAnsi="华文仿宋" w:hint="eastAsia"/>
          <w:b/>
          <w:sz w:val="28"/>
          <w:szCs w:val="28"/>
        </w:rPr>
        <w:t>主办：</w:t>
      </w:r>
      <w:r>
        <w:rPr>
          <w:rFonts w:ascii="华文仿宋" w:eastAsia="华文仿宋" w:hAnsi="华文仿宋" w:hint="eastAsia"/>
          <w:sz w:val="28"/>
          <w:szCs w:val="28"/>
        </w:rPr>
        <w:t>南京航空航天大学工业工程研究所；南京航空航天大学智能决策与风险分析研究所</w:t>
      </w:r>
    </w:p>
    <w:p w:rsidR="002F2617" w:rsidRPr="00C40F0A" w:rsidRDefault="002F2617" w:rsidP="002F2617">
      <w:pPr>
        <w:ind w:firstLineChars="200" w:firstLine="561"/>
        <w:rPr>
          <w:sz w:val="24"/>
          <w:szCs w:val="24"/>
        </w:rPr>
      </w:pPr>
      <w:r w:rsidRPr="00D63DCE">
        <w:rPr>
          <w:rFonts w:ascii="华文仿宋" w:eastAsia="华文仿宋" w:hAnsi="华文仿宋" w:hint="eastAsia"/>
          <w:b/>
          <w:sz w:val="28"/>
          <w:szCs w:val="28"/>
        </w:rPr>
        <w:t>承办：</w:t>
      </w:r>
      <w:r>
        <w:rPr>
          <w:rFonts w:ascii="华文仿宋" w:eastAsia="华文仿宋" w:hAnsi="华文仿宋" w:hint="eastAsia"/>
          <w:sz w:val="28"/>
          <w:szCs w:val="28"/>
        </w:rPr>
        <w:t>南京航空航天大学工业工程学社</w:t>
      </w:r>
    </w:p>
    <w:p w:rsidR="002F2617" w:rsidRPr="002F2617" w:rsidRDefault="002F2617" w:rsidP="002F2617">
      <w:pPr>
        <w:ind w:firstLineChars="200" w:firstLine="420"/>
      </w:pPr>
    </w:p>
    <w:sectPr w:rsidR="002F2617" w:rsidRPr="002F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B9" w:rsidRDefault="00DB48B9" w:rsidP="000049D1">
      <w:r>
        <w:separator/>
      </w:r>
    </w:p>
  </w:endnote>
  <w:endnote w:type="continuationSeparator" w:id="0">
    <w:p w:rsidR="00DB48B9" w:rsidRDefault="00DB48B9" w:rsidP="0000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B9" w:rsidRDefault="00DB48B9" w:rsidP="000049D1">
      <w:r>
        <w:separator/>
      </w:r>
    </w:p>
  </w:footnote>
  <w:footnote w:type="continuationSeparator" w:id="0">
    <w:p w:rsidR="00DB48B9" w:rsidRDefault="00DB48B9" w:rsidP="0000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BA"/>
    <w:rsid w:val="000049D1"/>
    <w:rsid w:val="000B7F7E"/>
    <w:rsid w:val="002F2617"/>
    <w:rsid w:val="00361EBA"/>
    <w:rsid w:val="006573AA"/>
    <w:rsid w:val="0066475E"/>
    <w:rsid w:val="00810998"/>
    <w:rsid w:val="00943635"/>
    <w:rsid w:val="00C33540"/>
    <w:rsid w:val="00D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9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cll</cp:lastModifiedBy>
  <cp:revision>7</cp:revision>
  <dcterms:created xsi:type="dcterms:W3CDTF">2015-05-29T07:17:00Z</dcterms:created>
  <dcterms:modified xsi:type="dcterms:W3CDTF">2015-05-29T07:43:00Z</dcterms:modified>
</cp:coreProperties>
</file>